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D78" w:rsidRDefault="00D34D78" w:rsidP="00A1161E">
      <w:r>
        <w:t xml:space="preserve">ATA </w:t>
      </w:r>
      <w:r w:rsidR="00D54AFE">
        <w:t>DA REUNI</w:t>
      </w:r>
      <w:r w:rsidR="00A666A4">
        <w:t>ÃO</w:t>
      </w:r>
      <w:bookmarkStart w:id="0" w:name="_GoBack"/>
      <w:bookmarkEnd w:id="0"/>
      <w:r w:rsidR="00D54AFE">
        <w:t xml:space="preserve"> DO PROCESSO DE ESCOLHA DOS MEMBROS QUE FARÃO PARTE </w:t>
      </w:r>
      <w:r>
        <w:t xml:space="preserve">DO CONSELHO DELIBERATIVO </w:t>
      </w:r>
      <w:r w:rsidR="00D54AFE">
        <w:t xml:space="preserve">R FISCAL </w:t>
      </w:r>
      <w:r>
        <w:t xml:space="preserve">DO INSTITUTO DE PREVIDÊNCIA DE ESPERANÇA NOVA </w:t>
      </w:r>
      <w:r w:rsidR="00D54AFE">
        <w:t>–</w:t>
      </w:r>
      <w:r>
        <w:t xml:space="preserve"> IPEN</w:t>
      </w:r>
      <w:r w:rsidR="00D54AFE">
        <w:t>.</w:t>
      </w:r>
    </w:p>
    <w:p w:rsidR="00D34D78" w:rsidRDefault="0076738F" w:rsidP="0076738F">
      <w:pPr>
        <w:tabs>
          <w:tab w:val="left" w:pos="5490"/>
        </w:tabs>
        <w:spacing w:line="280" w:lineRule="atLeast"/>
        <w:ind w:left="4248"/>
      </w:pPr>
      <w:r>
        <w:rPr>
          <w:rFonts w:ascii="Arial" w:hAnsi="Arial" w:cs="Arial"/>
          <w:sz w:val="20"/>
          <w:szCs w:val="20"/>
        </w:rPr>
        <w:tab/>
      </w:r>
      <w:r w:rsidR="00D34D78">
        <w:rPr>
          <w:rFonts w:ascii="Arial" w:hAnsi="Arial" w:cs="Arial"/>
          <w:sz w:val="20"/>
          <w:szCs w:val="20"/>
        </w:rPr>
        <w:t>.</w:t>
      </w:r>
    </w:p>
    <w:p w:rsidR="007B0A46" w:rsidRDefault="00D34D78" w:rsidP="008F2CFA">
      <w:pPr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  <w:r w:rsidR="00D54AFE">
        <w:rPr>
          <w:rFonts w:ascii="Arial" w:hAnsi="Arial" w:cs="Arial"/>
          <w:sz w:val="20"/>
          <w:szCs w:val="20"/>
        </w:rPr>
        <w:t xml:space="preserve">Aos 20 dias do mês de </w:t>
      </w:r>
      <w:r w:rsidR="00FB6C3B">
        <w:rPr>
          <w:rFonts w:ascii="Arial" w:hAnsi="Arial" w:cs="Arial"/>
          <w:sz w:val="20"/>
          <w:szCs w:val="20"/>
        </w:rPr>
        <w:t>maio</w:t>
      </w:r>
      <w:r w:rsidR="00D54AFE">
        <w:rPr>
          <w:rFonts w:ascii="Arial" w:hAnsi="Arial" w:cs="Arial"/>
          <w:sz w:val="20"/>
          <w:szCs w:val="20"/>
        </w:rPr>
        <w:t xml:space="preserve"> do ano de 2024, as 8:00 horas da manhã e término as 17:00horas, reuniram-se no Instituto de Previdência de Esperança Nova, sito Avenida Juvenal da Silva Braga 245, na cidade de Esperança Nova, os servidores ativos, Inativos e Pensionistas para a escolha dos membros que faram parte do Conselho Deliberativo e Fiscal do IPEN. </w:t>
      </w:r>
      <w:r w:rsidR="00E17924">
        <w:rPr>
          <w:rFonts w:ascii="Arial" w:hAnsi="Arial" w:cs="Arial"/>
          <w:sz w:val="20"/>
          <w:szCs w:val="20"/>
        </w:rPr>
        <w:t xml:space="preserve">Conforme o edital de convocação o mandato da atual diretoria vence no dia 21 de maio de 2024, por isso a necessidade da escolha dos membros que farão parte do novo Conselho deliberativo e Fiscal do IPEN, com o biênio de 2024/2026, em conformidade com o previsto no artigo17, da Lei Municipal nº 423/2009. De acordo com a legislação vigente o Poder Executivo indicara um representante, que por sua vez indicou o Sr. Edson Jaques Santos tendo seu suplente a </w:t>
      </w:r>
      <w:proofErr w:type="spellStart"/>
      <w:r w:rsidR="00E17924">
        <w:rPr>
          <w:rFonts w:ascii="Arial" w:hAnsi="Arial" w:cs="Arial"/>
          <w:sz w:val="20"/>
          <w:szCs w:val="20"/>
        </w:rPr>
        <w:t>Sr</w:t>
      </w:r>
      <w:r w:rsidR="00E17924">
        <w:rPr>
          <w:rFonts w:ascii="Arial" w:hAnsi="Arial" w:cs="Arial"/>
          <w:sz w:val="16"/>
          <w:szCs w:val="20"/>
        </w:rPr>
        <w:t>ª</w:t>
      </w:r>
      <w:proofErr w:type="spellEnd"/>
      <w:r w:rsidR="00E17924" w:rsidRPr="00E17924">
        <w:rPr>
          <w:rFonts w:ascii="Arial" w:hAnsi="Arial" w:cs="Arial"/>
          <w:sz w:val="20"/>
          <w:szCs w:val="20"/>
        </w:rPr>
        <w:t>. Paula Caroline Celestino dos Santos Gouveia</w:t>
      </w:r>
      <w:r w:rsidR="00E17924">
        <w:rPr>
          <w:rFonts w:ascii="Arial" w:hAnsi="Arial" w:cs="Arial"/>
          <w:sz w:val="20"/>
          <w:szCs w:val="20"/>
        </w:rPr>
        <w:t xml:space="preserve">, o Poder Legislativo indicou a </w:t>
      </w:r>
      <w:proofErr w:type="spellStart"/>
      <w:r w:rsidR="00E17924">
        <w:rPr>
          <w:rFonts w:ascii="Arial" w:hAnsi="Arial" w:cs="Arial"/>
          <w:sz w:val="20"/>
          <w:szCs w:val="20"/>
        </w:rPr>
        <w:t>Srª</w:t>
      </w:r>
      <w:proofErr w:type="spellEnd"/>
      <w:r w:rsidR="00E17924">
        <w:rPr>
          <w:rFonts w:ascii="Arial" w:hAnsi="Arial" w:cs="Arial"/>
          <w:sz w:val="20"/>
          <w:szCs w:val="20"/>
        </w:rPr>
        <w:t xml:space="preserve">. Andréa Mardegan Santana, com seu suplente o Sr. Valdeir </w:t>
      </w:r>
      <w:proofErr w:type="spellStart"/>
      <w:r w:rsidR="00E17924">
        <w:rPr>
          <w:rFonts w:ascii="Arial" w:hAnsi="Arial" w:cs="Arial"/>
          <w:sz w:val="20"/>
          <w:szCs w:val="20"/>
        </w:rPr>
        <w:t>Zafalão</w:t>
      </w:r>
      <w:proofErr w:type="spellEnd"/>
      <w:r w:rsidR="00E17924">
        <w:rPr>
          <w:rFonts w:ascii="Arial" w:hAnsi="Arial" w:cs="Arial"/>
          <w:sz w:val="20"/>
          <w:szCs w:val="20"/>
        </w:rPr>
        <w:t xml:space="preserve"> Marques, aposentados e </w:t>
      </w:r>
      <w:r w:rsidR="00A50B6A">
        <w:rPr>
          <w:rFonts w:ascii="Arial" w:hAnsi="Arial" w:cs="Arial"/>
          <w:sz w:val="20"/>
          <w:szCs w:val="20"/>
        </w:rPr>
        <w:t>pensionistas 01 (um) representante e os servidores ativos 02 (dois) representantes.</w:t>
      </w:r>
      <w:r w:rsidR="00FB6C3B">
        <w:rPr>
          <w:rFonts w:ascii="Arial" w:hAnsi="Arial" w:cs="Arial"/>
          <w:sz w:val="20"/>
          <w:szCs w:val="20"/>
        </w:rPr>
        <w:t xml:space="preserve"> </w:t>
      </w:r>
      <w:r w:rsidR="00A50B6A">
        <w:rPr>
          <w:rFonts w:ascii="Arial" w:hAnsi="Arial" w:cs="Arial"/>
          <w:sz w:val="20"/>
          <w:szCs w:val="20"/>
        </w:rPr>
        <w:t>O Sr.  Presidente deixou em edital os n</w:t>
      </w:r>
      <w:r w:rsidR="0064287C">
        <w:rPr>
          <w:rFonts w:ascii="Arial" w:hAnsi="Arial" w:cs="Arial"/>
          <w:sz w:val="20"/>
          <w:szCs w:val="20"/>
        </w:rPr>
        <w:t>omes dos candidatos ativos</w:t>
      </w:r>
      <w:r w:rsidR="00A50B6A">
        <w:rPr>
          <w:rFonts w:ascii="Arial" w:hAnsi="Arial" w:cs="Arial"/>
          <w:sz w:val="20"/>
          <w:szCs w:val="20"/>
        </w:rPr>
        <w:t xml:space="preserve"> e inativos que tiveram interesse em concorrer a vaga dos membros, que são eles: Ativos – Mauricio Zanferrari Braga: Ricardo Gonzaga dos Santos e Roberta Lima Santos;</w:t>
      </w:r>
      <w:r w:rsidR="00FB6C3B">
        <w:rPr>
          <w:rFonts w:ascii="Arial" w:hAnsi="Arial" w:cs="Arial"/>
          <w:sz w:val="20"/>
          <w:szCs w:val="20"/>
        </w:rPr>
        <w:t xml:space="preserve"> </w:t>
      </w:r>
      <w:r w:rsidR="00A50B6A">
        <w:rPr>
          <w:rFonts w:ascii="Arial" w:hAnsi="Arial" w:cs="Arial"/>
          <w:sz w:val="20"/>
          <w:szCs w:val="20"/>
        </w:rPr>
        <w:t>Inativos: Simone Cristina Palota Ribeiro.</w:t>
      </w:r>
      <w:r w:rsidR="00FB6C3B">
        <w:rPr>
          <w:rFonts w:ascii="Arial" w:hAnsi="Arial" w:cs="Arial"/>
          <w:sz w:val="20"/>
          <w:szCs w:val="20"/>
        </w:rPr>
        <w:t xml:space="preserve"> </w:t>
      </w:r>
      <w:r w:rsidR="00496BBA">
        <w:rPr>
          <w:rFonts w:ascii="Arial" w:hAnsi="Arial" w:cs="Arial"/>
          <w:sz w:val="20"/>
          <w:szCs w:val="20"/>
        </w:rPr>
        <w:t>Dando por encerrada a votação</w:t>
      </w:r>
      <w:r w:rsidR="007B0A46">
        <w:rPr>
          <w:rFonts w:ascii="Arial" w:hAnsi="Arial" w:cs="Arial"/>
          <w:sz w:val="20"/>
          <w:szCs w:val="20"/>
        </w:rPr>
        <w:t>, o S</w:t>
      </w:r>
      <w:r w:rsidR="00976C81">
        <w:rPr>
          <w:rFonts w:ascii="Arial" w:hAnsi="Arial" w:cs="Arial"/>
          <w:sz w:val="20"/>
          <w:szCs w:val="20"/>
        </w:rPr>
        <w:t>r. Mauricio Zanferrari Braga com 42 votos válidos e Sr. Ricardo Gonzaga dos San</w:t>
      </w:r>
      <w:r w:rsidR="008F2CFA">
        <w:rPr>
          <w:rFonts w:ascii="Arial" w:hAnsi="Arial" w:cs="Arial"/>
          <w:sz w:val="20"/>
          <w:szCs w:val="20"/>
        </w:rPr>
        <w:t xml:space="preserve">tos e </w:t>
      </w:r>
      <w:r w:rsidR="00976C81">
        <w:rPr>
          <w:rFonts w:ascii="Arial" w:hAnsi="Arial" w:cs="Arial"/>
          <w:sz w:val="20"/>
          <w:szCs w:val="20"/>
        </w:rPr>
        <w:t xml:space="preserve">a </w:t>
      </w:r>
      <w:proofErr w:type="spellStart"/>
      <w:r w:rsidR="00976C81">
        <w:rPr>
          <w:rFonts w:ascii="Arial" w:hAnsi="Arial" w:cs="Arial"/>
          <w:sz w:val="20"/>
          <w:szCs w:val="20"/>
        </w:rPr>
        <w:t>Srª</w:t>
      </w:r>
      <w:proofErr w:type="spellEnd"/>
      <w:r w:rsidR="00976C81">
        <w:rPr>
          <w:rFonts w:ascii="Arial" w:hAnsi="Arial" w:cs="Arial"/>
          <w:sz w:val="20"/>
          <w:szCs w:val="20"/>
        </w:rPr>
        <w:t>. Roberta Lima Santos</w:t>
      </w:r>
      <w:r w:rsidR="008F2CFA">
        <w:rPr>
          <w:rFonts w:ascii="Arial" w:hAnsi="Arial" w:cs="Arial"/>
          <w:sz w:val="20"/>
          <w:szCs w:val="20"/>
        </w:rPr>
        <w:t xml:space="preserve"> empataram com</w:t>
      </w:r>
      <w:r w:rsidR="00976C81">
        <w:rPr>
          <w:rFonts w:ascii="Arial" w:hAnsi="Arial" w:cs="Arial"/>
          <w:sz w:val="20"/>
          <w:szCs w:val="20"/>
        </w:rPr>
        <w:t xml:space="preserve"> 26 votos válidos</w:t>
      </w:r>
      <w:r w:rsidR="008F2CFA">
        <w:rPr>
          <w:rFonts w:ascii="Arial" w:hAnsi="Arial" w:cs="Arial"/>
          <w:sz w:val="20"/>
          <w:szCs w:val="20"/>
        </w:rPr>
        <w:t xml:space="preserve"> cada um a comissão adotou o critério de desempate o mesmo </w:t>
      </w:r>
      <w:r w:rsidR="007B0A46">
        <w:rPr>
          <w:rFonts w:ascii="Arial" w:hAnsi="Arial" w:cs="Arial"/>
          <w:sz w:val="20"/>
          <w:szCs w:val="20"/>
        </w:rPr>
        <w:t xml:space="preserve">da justiça eleitoral que </w:t>
      </w:r>
      <w:r w:rsidR="0064287C">
        <w:rPr>
          <w:rFonts w:ascii="Arial" w:hAnsi="Arial" w:cs="Arial"/>
          <w:sz w:val="20"/>
          <w:szCs w:val="20"/>
        </w:rPr>
        <w:t>é no</w:t>
      </w:r>
      <w:r w:rsidR="007B0A46">
        <w:rPr>
          <w:rFonts w:ascii="Arial" w:hAnsi="Arial" w:cs="Arial"/>
          <w:sz w:val="20"/>
          <w:szCs w:val="20"/>
        </w:rPr>
        <w:t xml:space="preserve"> caso de empate fica </w:t>
      </w:r>
      <w:r w:rsidR="0064287C">
        <w:rPr>
          <w:rFonts w:ascii="Arial" w:hAnsi="Arial" w:cs="Arial"/>
          <w:sz w:val="20"/>
          <w:szCs w:val="20"/>
        </w:rPr>
        <w:t>eleito o</w:t>
      </w:r>
      <w:r w:rsidR="00FB6C3B">
        <w:rPr>
          <w:rFonts w:ascii="Arial" w:hAnsi="Arial" w:cs="Arial"/>
          <w:sz w:val="20"/>
          <w:szCs w:val="20"/>
        </w:rPr>
        <w:t xml:space="preserve"> de mais idade</w:t>
      </w:r>
      <w:r w:rsidR="00976C81">
        <w:rPr>
          <w:rFonts w:ascii="Arial" w:hAnsi="Arial" w:cs="Arial"/>
          <w:sz w:val="20"/>
          <w:szCs w:val="20"/>
        </w:rPr>
        <w:t xml:space="preserve">, </w:t>
      </w:r>
      <w:r w:rsidR="008F2CFA">
        <w:rPr>
          <w:rFonts w:ascii="Arial" w:hAnsi="Arial" w:cs="Arial"/>
          <w:sz w:val="20"/>
          <w:szCs w:val="20"/>
        </w:rPr>
        <w:t xml:space="preserve">então sendo assim fica eleito na segunda vaga o Sr. Ricardo Gonzaga dos Santos e sua suplente a </w:t>
      </w:r>
      <w:proofErr w:type="spellStart"/>
      <w:r w:rsidR="008F2CFA">
        <w:rPr>
          <w:rFonts w:ascii="Arial" w:hAnsi="Arial" w:cs="Arial"/>
          <w:sz w:val="20"/>
          <w:szCs w:val="20"/>
        </w:rPr>
        <w:t>Srª</w:t>
      </w:r>
      <w:proofErr w:type="spellEnd"/>
      <w:r w:rsidR="008F2CFA">
        <w:rPr>
          <w:rFonts w:ascii="Arial" w:hAnsi="Arial" w:cs="Arial"/>
          <w:sz w:val="20"/>
          <w:szCs w:val="20"/>
        </w:rPr>
        <w:t xml:space="preserve">. Roberta Lima Santos, </w:t>
      </w:r>
      <w:r w:rsidR="00976C81">
        <w:rPr>
          <w:rFonts w:ascii="Arial" w:hAnsi="Arial" w:cs="Arial"/>
          <w:sz w:val="20"/>
          <w:szCs w:val="20"/>
        </w:rPr>
        <w:t xml:space="preserve">dos representantes inativos a </w:t>
      </w:r>
      <w:proofErr w:type="spellStart"/>
      <w:r w:rsidR="00976C81">
        <w:rPr>
          <w:rFonts w:ascii="Arial" w:hAnsi="Arial" w:cs="Arial"/>
          <w:sz w:val="20"/>
          <w:szCs w:val="20"/>
        </w:rPr>
        <w:t>Srª</w:t>
      </w:r>
      <w:proofErr w:type="spellEnd"/>
      <w:r w:rsidR="00976C81">
        <w:rPr>
          <w:rFonts w:ascii="Arial" w:hAnsi="Arial" w:cs="Arial"/>
          <w:sz w:val="20"/>
          <w:szCs w:val="20"/>
        </w:rPr>
        <w:t xml:space="preserve">. Simone Cristina Palota Ribeiro obteve 14 votos </w:t>
      </w:r>
      <w:r w:rsidR="007B0A46">
        <w:rPr>
          <w:rFonts w:ascii="Arial" w:hAnsi="Arial" w:cs="Arial"/>
          <w:sz w:val="20"/>
          <w:szCs w:val="20"/>
        </w:rPr>
        <w:t>válidos, somando assim</w:t>
      </w:r>
      <w:r w:rsidR="00976C81">
        <w:rPr>
          <w:rFonts w:ascii="Arial" w:hAnsi="Arial" w:cs="Arial"/>
          <w:sz w:val="20"/>
          <w:szCs w:val="20"/>
        </w:rPr>
        <w:t xml:space="preserve"> </w:t>
      </w:r>
      <w:r w:rsidR="007B0A46">
        <w:rPr>
          <w:rFonts w:ascii="Arial" w:hAnsi="Arial" w:cs="Arial"/>
          <w:sz w:val="20"/>
          <w:szCs w:val="20"/>
        </w:rPr>
        <w:t xml:space="preserve">um total de 108 votantes e </w:t>
      </w:r>
      <w:r w:rsidR="00976C81">
        <w:rPr>
          <w:rFonts w:ascii="Arial" w:hAnsi="Arial" w:cs="Arial"/>
          <w:sz w:val="20"/>
          <w:szCs w:val="20"/>
        </w:rPr>
        <w:t xml:space="preserve">02 votos </w:t>
      </w:r>
      <w:r w:rsidR="0076738F">
        <w:rPr>
          <w:rFonts w:ascii="Arial" w:hAnsi="Arial" w:cs="Arial"/>
          <w:sz w:val="20"/>
          <w:szCs w:val="20"/>
        </w:rPr>
        <w:t>nulos. Definidos</w:t>
      </w:r>
      <w:r w:rsidR="007B0A46">
        <w:rPr>
          <w:rFonts w:ascii="Arial" w:hAnsi="Arial" w:cs="Arial"/>
          <w:sz w:val="20"/>
          <w:szCs w:val="20"/>
        </w:rPr>
        <w:t xml:space="preserve"> os integrantes do Conselho Deliberativo e Fiscal do IPEN, com o disposto no artigo 18 da Lei 432/2009 alterada pela Lei 436/2010, escolher entre s</w:t>
      </w:r>
      <w:r w:rsidR="0064287C">
        <w:rPr>
          <w:rFonts w:ascii="Arial" w:hAnsi="Arial" w:cs="Arial"/>
          <w:sz w:val="20"/>
          <w:szCs w:val="20"/>
        </w:rPr>
        <w:t>i por voto, um</w:t>
      </w:r>
      <w:r w:rsidR="00584D82">
        <w:rPr>
          <w:rFonts w:ascii="Arial" w:hAnsi="Arial" w:cs="Arial"/>
          <w:sz w:val="20"/>
          <w:szCs w:val="20"/>
        </w:rPr>
        <w:t xml:space="preserve"> para função de diretor presidente, um para a </w:t>
      </w:r>
      <w:r w:rsidR="0064287C">
        <w:rPr>
          <w:rFonts w:ascii="Arial" w:hAnsi="Arial" w:cs="Arial"/>
          <w:sz w:val="20"/>
          <w:szCs w:val="20"/>
        </w:rPr>
        <w:t>função diretor</w:t>
      </w:r>
      <w:r w:rsidR="007B0A46">
        <w:rPr>
          <w:rFonts w:ascii="Arial" w:hAnsi="Arial" w:cs="Arial"/>
          <w:sz w:val="20"/>
          <w:szCs w:val="20"/>
        </w:rPr>
        <w:t xml:space="preserve"> </w:t>
      </w:r>
      <w:r w:rsidR="00584D82">
        <w:rPr>
          <w:rFonts w:ascii="Arial" w:hAnsi="Arial" w:cs="Arial"/>
          <w:sz w:val="20"/>
          <w:szCs w:val="20"/>
        </w:rPr>
        <w:t xml:space="preserve">financeiro e um Secretário, que será escolhido entre os 5 (cinco) membros. Deu </w:t>
      </w:r>
      <w:r w:rsidR="0064287C">
        <w:rPr>
          <w:rFonts w:ascii="Arial" w:hAnsi="Arial" w:cs="Arial"/>
          <w:sz w:val="20"/>
          <w:szCs w:val="20"/>
        </w:rPr>
        <w:t>início</w:t>
      </w:r>
      <w:r w:rsidR="00584D82">
        <w:rPr>
          <w:rFonts w:ascii="Arial" w:hAnsi="Arial" w:cs="Arial"/>
          <w:sz w:val="20"/>
          <w:szCs w:val="20"/>
        </w:rPr>
        <w:t xml:space="preserve"> </w:t>
      </w:r>
      <w:r w:rsidR="0064287C">
        <w:rPr>
          <w:rFonts w:ascii="Arial" w:hAnsi="Arial" w:cs="Arial"/>
          <w:sz w:val="20"/>
          <w:szCs w:val="20"/>
        </w:rPr>
        <w:t xml:space="preserve">a sessão </w:t>
      </w:r>
      <w:r w:rsidR="00584D82">
        <w:rPr>
          <w:rFonts w:ascii="Arial" w:hAnsi="Arial" w:cs="Arial"/>
          <w:sz w:val="20"/>
          <w:szCs w:val="20"/>
        </w:rPr>
        <w:t xml:space="preserve">o Sr. Edson disse que tem </w:t>
      </w:r>
      <w:r w:rsidR="0064287C">
        <w:rPr>
          <w:rFonts w:ascii="Arial" w:hAnsi="Arial" w:cs="Arial"/>
          <w:sz w:val="20"/>
          <w:szCs w:val="20"/>
        </w:rPr>
        <w:t>interesse a</w:t>
      </w:r>
      <w:r w:rsidR="00584D82">
        <w:rPr>
          <w:rFonts w:ascii="Arial" w:hAnsi="Arial" w:cs="Arial"/>
          <w:sz w:val="20"/>
          <w:szCs w:val="20"/>
        </w:rPr>
        <w:t xml:space="preserve"> presidência, por voto Sr. </w:t>
      </w:r>
      <w:r w:rsidR="00FB6C3B">
        <w:rPr>
          <w:rFonts w:ascii="Arial" w:hAnsi="Arial" w:cs="Arial"/>
          <w:sz w:val="20"/>
          <w:szCs w:val="20"/>
        </w:rPr>
        <w:t>E</w:t>
      </w:r>
      <w:r w:rsidR="00584D82">
        <w:rPr>
          <w:rFonts w:ascii="Arial" w:hAnsi="Arial" w:cs="Arial"/>
          <w:sz w:val="20"/>
          <w:szCs w:val="20"/>
        </w:rPr>
        <w:t>dson Jaques dos Santos obteve os 04 (quatro</w:t>
      </w:r>
      <w:r w:rsidR="0064287C">
        <w:rPr>
          <w:rFonts w:ascii="Arial" w:hAnsi="Arial" w:cs="Arial"/>
          <w:sz w:val="20"/>
          <w:szCs w:val="20"/>
        </w:rPr>
        <w:t>), ficando</w:t>
      </w:r>
      <w:r w:rsidR="0076738F">
        <w:rPr>
          <w:rFonts w:ascii="Arial" w:hAnsi="Arial" w:cs="Arial"/>
          <w:sz w:val="20"/>
          <w:szCs w:val="20"/>
        </w:rPr>
        <w:t xml:space="preserve"> assim como o novo P</w:t>
      </w:r>
      <w:r w:rsidR="00584D82">
        <w:rPr>
          <w:rFonts w:ascii="Arial" w:hAnsi="Arial" w:cs="Arial"/>
          <w:sz w:val="20"/>
          <w:szCs w:val="20"/>
        </w:rPr>
        <w:t xml:space="preserve">residente, para Diretor Financeiro houve </w:t>
      </w:r>
      <w:r w:rsidR="00FB6C3B">
        <w:rPr>
          <w:rFonts w:ascii="Arial" w:hAnsi="Arial" w:cs="Arial"/>
          <w:sz w:val="20"/>
          <w:szCs w:val="20"/>
        </w:rPr>
        <w:t>02 interessados</w:t>
      </w:r>
      <w:r w:rsidR="00584D82">
        <w:rPr>
          <w:rFonts w:ascii="Arial" w:hAnsi="Arial" w:cs="Arial"/>
          <w:sz w:val="20"/>
          <w:szCs w:val="20"/>
        </w:rPr>
        <w:t xml:space="preserve"> o Sr. Mauricio e Ricardo, </w:t>
      </w:r>
      <w:r w:rsidR="0064287C">
        <w:rPr>
          <w:rFonts w:ascii="Arial" w:hAnsi="Arial" w:cs="Arial"/>
          <w:sz w:val="20"/>
          <w:szCs w:val="20"/>
        </w:rPr>
        <w:t>por voto ganhou o Sr. Mauricio Zanferrari Braga com 03 votos (três). Após o termino e apuração dos votos o novo Conselho Deliber</w:t>
      </w:r>
      <w:r w:rsidR="0076738F">
        <w:rPr>
          <w:rFonts w:ascii="Arial" w:hAnsi="Arial" w:cs="Arial"/>
          <w:sz w:val="20"/>
          <w:szCs w:val="20"/>
        </w:rPr>
        <w:t>ativo e Fiscal do Instituto de P</w:t>
      </w:r>
      <w:r w:rsidR="0064287C">
        <w:rPr>
          <w:rFonts w:ascii="Arial" w:hAnsi="Arial" w:cs="Arial"/>
          <w:sz w:val="20"/>
          <w:szCs w:val="20"/>
        </w:rPr>
        <w:t xml:space="preserve">revidência de Esperança nova – IPEN será composto pelos seguintes membros: </w:t>
      </w:r>
    </w:p>
    <w:p w:rsidR="0064287C" w:rsidRDefault="0064287C" w:rsidP="008F2CFA">
      <w:pPr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Diretor Presidente: Edson Jaques Santos; Suplente – Paula Caroline Celestino dos Santos Gouveia.</w:t>
      </w:r>
    </w:p>
    <w:p w:rsidR="0064287C" w:rsidRDefault="0064287C" w:rsidP="008F2CFA">
      <w:pPr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Diretor Financeiro: Mauricio Zanferrari Braga; Suplente – </w:t>
      </w:r>
      <w:r w:rsidR="00FB6C3B">
        <w:rPr>
          <w:rFonts w:ascii="Arial" w:hAnsi="Arial" w:cs="Arial"/>
          <w:sz w:val="20"/>
          <w:szCs w:val="20"/>
        </w:rPr>
        <w:t>Patrícia</w:t>
      </w:r>
      <w:r>
        <w:rPr>
          <w:rFonts w:ascii="Arial" w:hAnsi="Arial" w:cs="Arial"/>
          <w:sz w:val="20"/>
          <w:szCs w:val="20"/>
        </w:rPr>
        <w:t xml:space="preserve"> Mardegan Picoli.</w:t>
      </w:r>
    </w:p>
    <w:p w:rsidR="0064287C" w:rsidRDefault="0064287C" w:rsidP="008F2CFA">
      <w:pPr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Secretária: Simone Cristina Palota Ribeiro; Suplente – Eva da Silva Braga Ianque.</w:t>
      </w:r>
    </w:p>
    <w:p w:rsidR="0064287C" w:rsidRDefault="0064287C" w:rsidP="008F2CFA">
      <w:pPr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Membros: Ricardo Gonzaga dos Santos; Suplente – Roberta </w:t>
      </w:r>
      <w:r w:rsidR="00C57387">
        <w:rPr>
          <w:rFonts w:ascii="Arial" w:hAnsi="Arial" w:cs="Arial"/>
          <w:sz w:val="20"/>
          <w:szCs w:val="20"/>
        </w:rPr>
        <w:t>Lima Santos.</w:t>
      </w:r>
    </w:p>
    <w:p w:rsidR="00C57387" w:rsidRDefault="00C57387" w:rsidP="008F2CFA">
      <w:pPr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Membros: Andréa Mardegan Santana; Suplente – Valdeir </w:t>
      </w:r>
      <w:proofErr w:type="spellStart"/>
      <w:r>
        <w:rPr>
          <w:rFonts w:ascii="Arial" w:hAnsi="Arial" w:cs="Arial"/>
          <w:sz w:val="20"/>
          <w:szCs w:val="20"/>
        </w:rPr>
        <w:t>Zafalão</w:t>
      </w:r>
      <w:proofErr w:type="spellEnd"/>
      <w:r>
        <w:rPr>
          <w:rFonts w:ascii="Arial" w:hAnsi="Arial" w:cs="Arial"/>
          <w:sz w:val="20"/>
          <w:szCs w:val="20"/>
        </w:rPr>
        <w:t xml:space="preserve"> Marques.</w:t>
      </w:r>
    </w:p>
    <w:p w:rsidR="00C57387" w:rsidRDefault="00C57387" w:rsidP="008F2CFA">
      <w:pPr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Não </w:t>
      </w:r>
      <w:r w:rsidR="00FB6C3B">
        <w:rPr>
          <w:rFonts w:ascii="Arial" w:hAnsi="Arial" w:cs="Arial"/>
          <w:sz w:val="20"/>
          <w:szCs w:val="20"/>
        </w:rPr>
        <w:t>havendo,</w:t>
      </w:r>
      <w:r>
        <w:rPr>
          <w:rFonts w:ascii="Arial" w:hAnsi="Arial" w:cs="Arial"/>
          <w:sz w:val="20"/>
          <w:szCs w:val="20"/>
        </w:rPr>
        <w:t xml:space="preserve"> mas nada a se tratar o Sr. Presidente</w:t>
      </w:r>
      <w:r w:rsidR="008F2CFA">
        <w:rPr>
          <w:rFonts w:ascii="Arial" w:hAnsi="Arial" w:cs="Arial"/>
          <w:sz w:val="20"/>
          <w:szCs w:val="20"/>
        </w:rPr>
        <w:t xml:space="preserve"> agradeceu a presença de todos </w:t>
      </w:r>
      <w:r>
        <w:rPr>
          <w:rFonts w:ascii="Arial" w:hAnsi="Arial" w:cs="Arial"/>
          <w:sz w:val="20"/>
          <w:szCs w:val="20"/>
        </w:rPr>
        <w:t>e deu por encerrada a presente reunião, que será assinada por todos os representantes do Conselho Deliberativo e Fiscal do IPEN.</w:t>
      </w:r>
    </w:p>
    <w:p w:rsidR="00A50B6A" w:rsidRPr="00E17924" w:rsidRDefault="00A50B6A" w:rsidP="008F2CFA">
      <w:pPr>
        <w:spacing w:line="280" w:lineRule="atLeast"/>
        <w:jc w:val="both"/>
        <w:rPr>
          <w:sz w:val="20"/>
          <w:szCs w:val="20"/>
        </w:rPr>
      </w:pPr>
    </w:p>
    <w:sectPr w:rsidR="00A50B6A" w:rsidRPr="00E17924" w:rsidSect="00D34D78">
      <w:headerReference w:type="default" r:id="rId7"/>
      <w:pgSz w:w="12240" w:h="20160" w:code="5"/>
      <w:pgMar w:top="142" w:right="474" w:bottom="31" w:left="212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2813" w:rsidRDefault="00332813" w:rsidP="004E487F">
      <w:pPr>
        <w:spacing w:after="0" w:line="240" w:lineRule="auto"/>
      </w:pPr>
      <w:r>
        <w:separator/>
      </w:r>
    </w:p>
  </w:endnote>
  <w:endnote w:type="continuationSeparator" w:id="0">
    <w:p w:rsidR="00332813" w:rsidRDefault="00332813" w:rsidP="004E4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2813" w:rsidRDefault="00332813" w:rsidP="004E487F">
      <w:pPr>
        <w:spacing w:after="0" w:line="240" w:lineRule="auto"/>
      </w:pPr>
      <w:r>
        <w:separator/>
      </w:r>
    </w:p>
  </w:footnote>
  <w:footnote w:type="continuationSeparator" w:id="0">
    <w:p w:rsidR="00332813" w:rsidRDefault="00332813" w:rsidP="004E48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75" w:type="dxa"/>
      <w:tblLook w:val="01E0" w:firstRow="1" w:lastRow="1" w:firstColumn="1" w:lastColumn="1" w:noHBand="0" w:noVBand="0"/>
    </w:tblPr>
    <w:tblGrid>
      <w:gridCol w:w="1951"/>
      <w:gridCol w:w="8724"/>
    </w:tblGrid>
    <w:tr w:rsidR="00CB3888" w:rsidRPr="00C54BB4" w:rsidTr="00C54BB4">
      <w:tc>
        <w:tcPr>
          <w:tcW w:w="1951" w:type="dxa"/>
        </w:tcPr>
        <w:p w:rsidR="00CB3888" w:rsidRPr="00C54BB4" w:rsidRDefault="00C54BB4" w:rsidP="00570A76">
          <w:pPr>
            <w:rPr>
              <w:rFonts w:cstheme="minorHAnsi"/>
            </w:rPr>
          </w:pPr>
          <w:r w:rsidRPr="00C54BB4">
            <w:rPr>
              <w:rFonts w:cstheme="minorHAnsi"/>
            </w:rPr>
            <w:object w:dxaOrig="1800" w:dyaOrig="12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75pt;height:60pt">
                <v:imagedata r:id="rId1" o:title=""/>
              </v:shape>
              <o:OLEObject Type="Embed" ProgID="PBrush" ShapeID="_x0000_i1025" DrawAspect="Content" ObjectID="_1789212877" r:id="rId2"/>
            </w:object>
          </w:r>
        </w:p>
      </w:tc>
      <w:tc>
        <w:tcPr>
          <w:tcW w:w="8724" w:type="dxa"/>
        </w:tcPr>
        <w:p w:rsidR="00CB3888" w:rsidRPr="00C54BB4" w:rsidRDefault="00CB3888" w:rsidP="00570A76">
          <w:pPr>
            <w:pStyle w:val="Cabealho"/>
            <w:jc w:val="center"/>
            <w:rPr>
              <w:rFonts w:cstheme="minorHAnsi"/>
              <w:sz w:val="12"/>
              <w:szCs w:val="12"/>
            </w:rPr>
          </w:pPr>
        </w:p>
        <w:p w:rsidR="00CB3888" w:rsidRPr="00C54BB4" w:rsidRDefault="00CB3888" w:rsidP="00570A76">
          <w:pPr>
            <w:pStyle w:val="Cabealho"/>
            <w:ind w:left="-282"/>
            <w:jc w:val="center"/>
            <w:rPr>
              <w:rFonts w:cstheme="minorHAnsi"/>
              <w:sz w:val="32"/>
              <w:szCs w:val="32"/>
            </w:rPr>
          </w:pPr>
          <w:r w:rsidRPr="00C54BB4">
            <w:rPr>
              <w:rFonts w:cstheme="minorHAnsi"/>
              <w:sz w:val="32"/>
              <w:szCs w:val="32"/>
            </w:rPr>
            <w:t>IPEN – Instituto de Previdência de Esperança Nova.</w:t>
          </w:r>
        </w:p>
        <w:p w:rsidR="00CB3888" w:rsidRPr="00C54BB4" w:rsidRDefault="00CB3888" w:rsidP="00570A76">
          <w:pPr>
            <w:pStyle w:val="Rodap"/>
            <w:ind w:right="360"/>
            <w:jc w:val="center"/>
            <w:rPr>
              <w:rFonts w:cstheme="minorHAnsi"/>
              <w:sz w:val="32"/>
              <w:szCs w:val="32"/>
            </w:rPr>
          </w:pPr>
          <w:r w:rsidRPr="00C54BB4">
            <w:rPr>
              <w:rFonts w:cstheme="minorHAnsi"/>
              <w:sz w:val="32"/>
              <w:szCs w:val="32"/>
            </w:rPr>
            <w:t>CNPJ – 07.015.371.0001/96.</w:t>
          </w:r>
        </w:p>
        <w:p w:rsidR="00CB3888" w:rsidRPr="00C54BB4" w:rsidRDefault="00CB3888" w:rsidP="00570A76">
          <w:pPr>
            <w:pStyle w:val="Rodap"/>
            <w:ind w:right="360"/>
            <w:jc w:val="center"/>
            <w:rPr>
              <w:rFonts w:cstheme="minorHAnsi"/>
              <w:sz w:val="20"/>
              <w:szCs w:val="20"/>
            </w:rPr>
          </w:pPr>
          <w:r w:rsidRPr="00C54BB4">
            <w:rPr>
              <w:rFonts w:cstheme="minorHAnsi"/>
              <w:sz w:val="32"/>
              <w:szCs w:val="32"/>
            </w:rPr>
            <w:t>Esperança Nova – Paraná.</w:t>
          </w:r>
        </w:p>
      </w:tc>
    </w:tr>
  </w:tbl>
  <w:p w:rsidR="004E487F" w:rsidRDefault="00C54BB4" w:rsidP="00C54BB4">
    <w:pPr>
      <w:pStyle w:val="Cabealho"/>
      <w:tabs>
        <w:tab w:val="clear" w:pos="4252"/>
        <w:tab w:val="clear" w:pos="8504"/>
        <w:tab w:val="left" w:pos="97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D6"/>
    <w:rsid w:val="00001027"/>
    <w:rsid w:val="00022F52"/>
    <w:rsid w:val="00041B04"/>
    <w:rsid w:val="000A12CB"/>
    <w:rsid w:val="000E67B0"/>
    <w:rsid w:val="000E756A"/>
    <w:rsid w:val="00184263"/>
    <w:rsid w:val="001A520C"/>
    <w:rsid w:val="001F7694"/>
    <w:rsid w:val="00212ACF"/>
    <w:rsid w:val="00245693"/>
    <w:rsid w:val="00283A71"/>
    <w:rsid w:val="0028760A"/>
    <w:rsid w:val="002A1498"/>
    <w:rsid w:val="002E0CA5"/>
    <w:rsid w:val="002F2AF9"/>
    <w:rsid w:val="00313497"/>
    <w:rsid w:val="00321280"/>
    <w:rsid w:val="00332813"/>
    <w:rsid w:val="0033534F"/>
    <w:rsid w:val="003464D6"/>
    <w:rsid w:val="00362D80"/>
    <w:rsid w:val="0038504A"/>
    <w:rsid w:val="003F203B"/>
    <w:rsid w:val="00413651"/>
    <w:rsid w:val="00425E1A"/>
    <w:rsid w:val="00447C0E"/>
    <w:rsid w:val="00463728"/>
    <w:rsid w:val="004831D5"/>
    <w:rsid w:val="00486EE0"/>
    <w:rsid w:val="00496BBA"/>
    <w:rsid w:val="004B6313"/>
    <w:rsid w:val="004C38BE"/>
    <w:rsid w:val="004D08CC"/>
    <w:rsid w:val="004D099E"/>
    <w:rsid w:val="004E487F"/>
    <w:rsid w:val="005270E8"/>
    <w:rsid w:val="005522B9"/>
    <w:rsid w:val="005572CA"/>
    <w:rsid w:val="0056022B"/>
    <w:rsid w:val="00584D82"/>
    <w:rsid w:val="00585D22"/>
    <w:rsid w:val="005F7B5E"/>
    <w:rsid w:val="00603C40"/>
    <w:rsid w:val="006257E8"/>
    <w:rsid w:val="00642507"/>
    <w:rsid w:val="0064287C"/>
    <w:rsid w:val="00643B17"/>
    <w:rsid w:val="00647E6B"/>
    <w:rsid w:val="00663C3E"/>
    <w:rsid w:val="00674E8D"/>
    <w:rsid w:val="006A173A"/>
    <w:rsid w:val="006B02C5"/>
    <w:rsid w:val="00735B22"/>
    <w:rsid w:val="00736178"/>
    <w:rsid w:val="007431D9"/>
    <w:rsid w:val="0076738F"/>
    <w:rsid w:val="007777AE"/>
    <w:rsid w:val="00777BF1"/>
    <w:rsid w:val="00780853"/>
    <w:rsid w:val="007A3947"/>
    <w:rsid w:val="007B0A46"/>
    <w:rsid w:val="007C4C8A"/>
    <w:rsid w:val="00812016"/>
    <w:rsid w:val="00814E19"/>
    <w:rsid w:val="0083037A"/>
    <w:rsid w:val="0083532C"/>
    <w:rsid w:val="008418E7"/>
    <w:rsid w:val="00845750"/>
    <w:rsid w:val="008A3644"/>
    <w:rsid w:val="008A60B6"/>
    <w:rsid w:val="008A790D"/>
    <w:rsid w:val="008D262F"/>
    <w:rsid w:val="008F2BCE"/>
    <w:rsid w:val="008F2CFA"/>
    <w:rsid w:val="00900C5F"/>
    <w:rsid w:val="00901CD8"/>
    <w:rsid w:val="009073C9"/>
    <w:rsid w:val="0092281E"/>
    <w:rsid w:val="00926FBC"/>
    <w:rsid w:val="0093449C"/>
    <w:rsid w:val="00935125"/>
    <w:rsid w:val="00976C81"/>
    <w:rsid w:val="0098004D"/>
    <w:rsid w:val="009E30F5"/>
    <w:rsid w:val="009F01F5"/>
    <w:rsid w:val="00A1161E"/>
    <w:rsid w:val="00A33BCC"/>
    <w:rsid w:val="00A418F6"/>
    <w:rsid w:val="00A50B6A"/>
    <w:rsid w:val="00A52328"/>
    <w:rsid w:val="00A666A4"/>
    <w:rsid w:val="00A7035A"/>
    <w:rsid w:val="00A729C0"/>
    <w:rsid w:val="00A81390"/>
    <w:rsid w:val="00A8165C"/>
    <w:rsid w:val="00AA2E18"/>
    <w:rsid w:val="00AA2EAC"/>
    <w:rsid w:val="00AA7C00"/>
    <w:rsid w:val="00AB0F98"/>
    <w:rsid w:val="00AB28F3"/>
    <w:rsid w:val="00AC00A1"/>
    <w:rsid w:val="00AC4163"/>
    <w:rsid w:val="00AD0D9D"/>
    <w:rsid w:val="00B10946"/>
    <w:rsid w:val="00B14BF9"/>
    <w:rsid w:val="00B3040B"/>
    <w:rsid w:val="00B308E9"/>
    <w:rsid w:val="00B5298C"/>
    <w:rsid w:val="00B828C7"/>
    <w:rsid w:val="00B85E41"/>
    <w:rsid w:val="00BD31C0"/>
    <w:rsid w:val="00BD50FC"/>
    <w:rsid w:val="00BE5E34"/>
    <w:rsid w:val="00C25AFF"/>
    <w:rsid w:val="00C54BB4"/>
    <w:rsid w:val="00C57387"/>
    <w:rsid w:val="00C725F3"/>
    <w:rsid w:val="00C747DD"/>
    <w:rsid w:val="00C96128"/>
    <w:rsid w:val="00CB3888"/>
    <w:rsid w:val="00CC0C74"/>
    <w:rsid w:val="00CD5304"/>
    <w:rsid w:val="00CD536D"/>
    <w:rsid w:val="00D06B85"/>
    <w:rsid w:val="00D34D78"/>
    <w:rsid w:val="00D54AFE"/>
    <w:rsid w:val="00D872E5"/>
    <w:rsid w:val="00DA71B0"/>
    <w:rsid w:val="00DC00D1"/>
    <w:rsid w:val="00DC0A85"/>
    <w:rsid w:val="00DE7242"/>
    <w:rsid w:val="00E17924"/>
    <w:rsid w:val="00E249A4"/>
    <w:rsid w:val="00E5150B"/>
    <w:rsid w:val="00E834B7"/>
    <w:rsid w:val="00E90F3F"/>
    <w:rsid w:val="00EA1609"/>
    <w:rsid w:val="00EB5DAB"/>
    <w:rsid w:val="00F449C9"/>
    <w:rsid w:val="00F91C9B"/>
    <w:rsid w:val="00F96504"/>
    <w:rsid w:val="00FB6C3B"/>
    <w:rsid w:val="00FC71C1"/>
    <w:rsid w:val="00FE2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EA61B25"/>
  <w15:docId w15:val="{BDA33E2A-FEC5-4D93-BD68-E53138A5B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E48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E487F"/>
  </w:style>
  <w:style w:type="paragraph" w:styleId="Rodap">
    <w:name w:val="footer"/>
    <w:basedOn w:val="Normal"/>
    <w:link w:val="RodapChar"/>
    <w:unhideWhenUsed/>
    <w:rsid w:val="004E48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E487F"/>
  </w:style>
  <w:style w:type="character" w:customStyle="1" w:styleId="markedcontent">
    <w:name w:val="markedcontent"/>
    <w:basedOn w:val="Fontepargpadro"/>
    <w:rsid w:val="00D34D78"/>
  </w:style>
  <w:style w:type="paragraph" w:styleId="Textodebalo">
    <w:name w:val="Balloon Text"/>
    <w:basedOn w:val="Normal"/>
    <w:link w:val="TextodebaloChar"/>
    <w:uiPriority w:val="99"/>
    <w:semiHidden/>
    <w:unhideWhenUsed/>
    <w:rsid w:val="00D34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4D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0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39FE0-E46F-4569-BCD7-07CDAB8F0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542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CARLINHOS</dc:creator>
  <cp:lastModifiedBy>User</cp:lastModifiedBy>
  <cp:revision>5</cp:revision>
  <cp:lastPrinted>2024-05-23T18:40:00Z</cp:lastPrinted>
  <dcterms:created xsi:type="dcterms:W3CDTF">2024-05-23T12:36:00Z</dcterms:created>
  <dcterms:modified xsi:type="dcterms:W3CDTF">2024-09-30T17:48:00Z</dcterms:modified>
</cp:coreProperties>
</file>